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E2B8" w14:textId="77777777" w:rsidR="00125213" w:rsidRDefault="00125213" w:rsidP="00125213">
      <w:pPr>
        <w:pStyle w:val="Ttulo1"/>
        <w:ind w:left="701" w:right="127"/>
        <w:jc w:val="center"/>
      </w:pPr>
      <w:r>
        <w:rPr>
          <w:color w:val="2C5293"/>
          <w:spacing w:val="-2"/>
        </w:rPr>
        <w:t>Anexo</w:t>
      </w:r>
      <w:r>
        <w:rPr>
          <w:color w:val="2C5293"/>
          <w:spacing w:val="-13"/>
        </w:rPr>
        <w:t xml:space="preserve"> </w:t>
      </w:r>
      <w:r>
        <w:rPr>
          <w:color w:val="2C5293"/>
          <w:spacing w:val="-2"/>
        </w:rPr>
        <w:t>XI</w:t>
      </w:r>
      <w:r>
        <w:rPr>
          <w:color w:val="2C5293"/>
          <w:spacing w:val="-17"/>
        </w:rPr>
        <w:t xml:space="preserve"> </w:t>
      </w:r>
      <w:r>
        <w:rPr>
          <w:color w:val="2C5293"/>
          <w:spacing w:val="-2"/>
        </w:rPr>
        <w:t>–</w:t>
      </w:r>
      <w:r>
        <w:rPr>
          <w:color w:val="2C5293"/>
          <w:spacing w:val="-16"/>
        </w:rPr>
        <w:t xml:space="preserve"> </w:t>
      </w:r>
      <w:r>
        <w:rPr>
          <w:color w:val="2C5293"/>
          <w:spacing w:val="-2"/>
        </w:rPr>
        <w:t>Declaração</w:t>
      </w:r>
      <w:r>
        <w:rPr>
          <w:color w:val="2C5293"/>
          <w:spacing w:val="-12"/>
        </w:rPr>
        <w:t xml:space="preserve"> </w:t>
      </w:r>
      <w:r>
        <w:rPr>
          <w:color w:val="2C5293"/>
          <w:spacing w:val="-2"/>
        </w:rPr>
        <w:t>da</w:t>
      </w:r>
      <w:r>
        <w:rPr>
          <w:color w:val="2C5293"/>
          <w:spacing w:val="-16"/>
        </w:rPr>
        <w:t xml:space="preserve"> </w:t>
      </w:r>
      <w:r>
        <w:rPr>
          <w:color w:val="2C5293"/>
          <w:spacing w:val="-2"/>
        </w:rPr>
        <w:t>execução</w:t>
      </w:r>
      <w:r>
        <w:rPr>
          <w:color w:val="2C5293"/>
          <w:spacing w:val="-13"/>
        </w:rPr>
        <w:t xml:space="preserve"> </w:t>
      </w:r>
      <w:r>
        <w:rPr>
          <w:color w:val="2C5293"/>
          <w:spacing w:val="-2"/>
        </w:rPr>
        <w:t>e</w:t>
      </w:r>
      <w:r>
        <w:rPr>
          <w:color w:val="2C5293"/>
          <w:spacing w:val="-16"/>
        </w:rPr>
        <w:t xml:space="preserve"> </w:t>
      </w:r>
      <w:r>
        <w:rPr>
          <w:color w:val="2C5293"/>
          <w:spacing w:val="-2"/>
        </w:rPr>
        <w:t>conclusão</w:t>
      </w:r>
      <w:r>
        <w:rPr>
          <w:color w:val="2C5293"/>
          <w:spacing w:val="-13"/>
        </w:rPr>
        <w:t xml:space="preserve"> </w:t>
      </w:r>
      <w:r>
        <w:rPr>
          <w:color w:val="2C5293"/>
          <w:spacing w:val="-2"/>
        </w:rPr>
        <w:t>das intervenções</w:t>
      </w:r>
    </w:p>
    <w:p w14:paraId="70EC8A94" w14:textId="77777777" w:rsidR="00125213" w:rsidRDefault="00125213" w:rsidP="00125213">
      <w:pPr>
        <w:pStyle w:val="Corpodetexto"/>
        <w:spacing w:before="29"/>
        <w:ind w:left="753" w:right="127"/>
        <w:jc w:val="center"/>
      </w:pPr>
      <w:r>
        <w:rPr>
          <w:color w:val="284680"/>
        </w:rPr>
        <w:t>(alínea</w:t>
      </w:r>
      <w:r>
        <w:rPr>
          <w:color w:val="284680"/>
          <w:spacing w:val="-5"/>
        </w:rPr>
        <w:t xml:space="preserve"> </w:t>
      </w:r>
      <w:r>
        <w:rPr>
          <w:color w:val="284680"/>
        </w:rPr>
        <w:t>e)</w:t>
      </w:r>
      <w:r>
        <w:rPr>
          <w:color w:val="284680"/>
          <w:spacing w:val="-7"/>
        </w:rPr>
        <w:t xml:space="preserve"> </w:t>
      </w:r>
      <w:r>
        <w:rPr>
          <w:color w:val="284680"/>
        </w:rPr>
        <w:t>do</w:t>
      </w:r>
      <w:r>
        <w:rPr>
          <w:color w:val="284680"/>
          <w:spacing w:val="-6"/>
        </w:rPr>
        <w:t xml:space="preserve"> </w:t>
      </w:r>
      <w:r>
        <w:rPr>
          <w:color w:val="284680"/>
        </w:rPr>
        <w:t>ponto</w:t>
      </w:r>
      <w:r>
        <w:rPr>
          <w:color w:val="284680"/>
          <w:spacing w:val="-5"/>
        </w:rPr>
        <w:t xml:space="preserve"> </w:t>
      </w:r>
      <w:r>
        <w:rPr>
          <w:color w:val="284680"/>
          <w:spacing w:val="-2"/>
        </w:rPr>
        <w:t>11.1.5)</w:t>
      </w:r>
    </w:p>
    <w:p w14:paraId="3D8D3286" w14:textId="77777777" w:rsidR="00125213" w:rsidRDefault="00125213" w:rsidP="00125213">
      <w:pPr>
        <w:pStyle w:val="Corpodetexto"/>
      </w:pPr>
    </w:p>
    <w:p w14:paraId="6CD801BD" w14:textId="77777777" w:rsidR="00125213" w:rsidRDefault="00125213" w:rsidP="00125213">
      <w:pPr>
        <w:pStyle w:val="Corpodetexto"/>
      </w:pPr>
    </w:p>
    <w:p w14:paraId="35C79F4E" w14:textId="77777777" w:rsidR="00125213" w:rsidRDefault="00125213" w:rsidP="008E36F8">
      <w:pPr>
        <w:pStyle w:val="Corpodetexto"/>
        <w:spacing w:before="196" w:line="360" w:lineRule="auto"/>
      </w:pPr>
    </w:p>
    <w:p w14:paraId="7E8FFD03" w14:textId="2AE53591" w:rsidR="00125213" w:rsidRDefault="00125213" w:rsidP="008E36F8">
      <w:pPr>
        <w:pStyle w:val="Corpodetexto"/>
        <w:spacing w:line="360" w:lineRule="auto"/>
        <w:jc w:val="both"/>
      </w:pPr>
      <w:r>
        <w:rPr>
          <w:color w:val="333333"/>
        </w:rPr>
        <w:t>……..…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(a),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contribuinte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n.º</w:t>
      </w:r>
      <w:r>
        <w:rPr>
          <w:color w:val="333333"/>
          <w:spacing w:val="78"/>
        </w:rPr>
        <w:t xml:space="preserve">  </w:t>
      </w:r>
      <w:proofErr w:type="gramStart"/>
      <w:r>
        <w:rPr>
          <w:color w:val="333333"/>
          <w:spacing w:val="78"/>
        </w:rPr>
        <w:t xml:space="preserve">  </w:t>
      </w:r>
      <w:r>
        <w:rPr>
          <w:color w:val="333333"/>
        </w:rPr>
        <w:t>,</w:t>
      </w:r>
      <w:proofErr w:type="gramEnd"/>
      <w:r>
        <w:rPr>
          <w:color w:val="333333"/>
          <w:spacing w:val="10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âmbito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candidatura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apresentada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5"/>
        </w:rPr>
        <w:t>ao</w:t>
      </w:r>
      <w:r w:rsidR="008E36F8">
        <w:rPr>
          <w:color w:val="333333"/>
          <w:spacing w:val="-5"/>
        </w:rPr>
        <w:t xml:space="preserve"> </w:t>
      </w:r>
      <w:r>
        <w:rPr>
          <w:b/>
          <w:color w:val="333333"/>
        </w:rPr>
        <w:t>Programa de Intervenção em Edifícios Públicos (PIEP) do Programa de Re</w:t>
      </w:r>
      <w:proofErr w:type="spellStart"/>
      <w:r>
        <w:rPr>
          <w:b/>
          <w:color w:val="333333"/>
        </w:rPr>
        <w:t>cuperaçãoe</w:t>
      </w:r>
      <w:proofErr w:type="spellEnd"/>
      <w:r>
        <w:rPr>
          <w:b/>
          <w:color w:val="333333"/>
          <w:spacing w:val="-6"/>
        </w:rPr>
        <w:t xml:space="preserve"> </w:t>
      </w:r>
      <w:r>
        <w:rPr>
          <w:b/>
          <w:color w:val="333333"/>
        </w:rPr>
        <w:t>Resiliência,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Componente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3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–</w:t>
      </w:r>
      <w:r>
        <w:rPr>
          <w:b/>
          <w:color w:val="333333"/>
          <w:spacing w:val="-7"/>
        </w:rPr>
        <w:t xml:space="preserve"> </w:t>
      </w:r>
      <w:r>
        <w:rPr>
          <w:b/>
          <w:color w:val="333333"/>
        </w:rPr>
        <w:t>Respostas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Sociais,</w:t>
      </w:r>
      <w:r>
        <w:rPr>
          <w:b/>
          <w:color w:val="333333"/>
          <w:spacing w:val="-6"/>
        </w:rPr>
        <w:t xml:space="preserve"> </w:t>
      </w:r>
      <w:r>
        <w:rPr>
          <w:b/>
          <w:color w:val="333333"/>
        </w:rPr>
        <w:t>Investimento RE-C03-i02: Acessibilidades 360°</w:t>
      </w:r>
      <w:r>
        <w:rPr>
          <w:color w:val="333333"/>
        </w:rPr>
        <w:t xml:space="preserve">, desenvolvido e operacionalizado pelo </w:t>
      </w:r>
      <w:r>
        <w:rPr>
          <w:b/>
          <w:color w:val="333333"/>
        </w:rPr>
        <w:t>Instituto</w:t>
      </w:r>
      <w:r>
        <w:rPr>
          <w:b/>
          <w:color w:val="333333"/>
          <w:spacing w:val="-13"/>
        </w:rPr>
        <w:t xml:space="preserve"> </w:t>
      </w:r>
      <w:r>
        <w:rPr>
          <w:b/>
          <w:color w:val="333333"/>
        </w:rPr>
        <w:t>Nacional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</w:rPr>
        <w:t>para</w:t>
      </w:r>
      <w:r>
        <w:rPr>
          <w:b/>
          <w:color w:val="333333"/>
          <w:spacing w:val="-13"/>
        </w:rPr>
        <w:t xml:space="preserve"> </w:t>
      </w:r>
      <w:r>
        <w:rPr>
          <w:b/>
          <w:color w:val="333333"/>
        </w:rPr>
        <w:t>a</w:t>
      </w:r>
      <w:r>
        <w:rPr>
          <w:b/>
          <w:color w:val="333333"/>
          <w:spacing w:val="-8"/>
        </w:rPr>
        <w:t xml:space="preserve"> </w:t>
      </w:r>
      <w:r>
        <w:rPr>
          <w:b/>
          <w:color w:val="333333"/>
        </w:rPr>
        <w:t>Reabilitação,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</w:rPr>
        <w:t>I.P.</w:t>
      </w:r>
      <w:r>
        <w:rPr>
          <w:color w:val="333333"/>
        </w:rPr>
        <w:t>, nos termos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14"/>
        </w:rPr>
        <w:t xml:space="preserve"> </w:t>
      </w:r>
      <w:r>
        <w:rPr>
          <w:b/>
          <w:color w:val="333333"/>
        </w:rPr>
        <w:t>Aviso n.º 08/C03- i02/2024</w:t>
      </w:r>
      <w:r>
        <w:rPr>
          <w:b/>
          <w:color w:val="333333"/>
          <w:spacing w:val="40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qualidade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de</w:t>
      </w:r>
      <w:r w:rsidR="008E36F8">
        <w:rPr>
          <w:color w:val="333333"/>
        </w:rPr>
        <w:t xml:space="preserve"> </w:t>
      </w:r>
      <w:r>
        <w:rPr>
          <w:rFonts w:ascii="Times New Roman"/>
          <w:color w:val="333333"/>
        </w:rPr>
        <w:t>....................................................................</w:t>
      </w:r>
      <w:r>
        <w:rPr>
          <w:rFonts w:ascii="Times New Roman"/>
          <w:color w:val="333333"/>
          <w:spacing w:val="57"/>
        </w:rPr>
        <w:t xml:space="preserve"> </w:t>
      </w:r>
      <w:r>
        <w:rPr>
          <w:color w:val="333333"/>
        </w:rPr>
        <w:t>(c</w:t>
      </w:r>
      <w:proofErr w:type="gramStart"/>
      <w:r>
        <w:rPr>
          <w:color w:val="333333"/>
        </w:rPr>
        <w:t>),</w:t>
      </w:r>
      <w:r>
        <w:rPr>
          <w:color w:val="333333"/>
          <w:spacing w:val="34"/>
        </w:rPr>
        <w:t xml:space="preserve">  </w:t>
      </w:r>
      <w:r>
        <w:rPr>
          <w:b/>
          <w:color w:val="333333"/>
        </w:rPr>
        <w:t>declara</w:t>
      </w:r>
      <w:r>
        <w:rPr>
          <w:color w:val="333333"/>
        </w:rPr>
        <w:t>,</w:t>
      </w:r>
      <w:r>
        <w:rPr>
          <w:color w:val="333333"/>
          <w:spacing w:val="33"/>
        </w:rPr>
        <w:t xml:space="preserve">  </w:t>
      </w:r>
      <w:r>
        <w:rPr>
          <w:color w:val="333333"/>
        </w:rPr>
        <w:t>para</w:t>
      </w:r>
      <w:proofErr w:type="gramEnd"/>
      <w:r>
        <w:rPr>
          <w:color w:val="333333"/>
          <w:spacing w:val="28"/>
        </w:rPr>
        <w:t xml:space="preserve">  </w:t>
      </w:r>
      <w:proofErr w:type="gramStart"/>
      <w:r>
        <w:rPr>
          <w:color w:val="333333"/>
        </w:rPr>
        <w:t>os</w:t>
      </w:r>
      <w:r>
        <w:rPr>
          <w:color w:val="333333"/>
          <w:spacing w:val="33"/>
        </w:rPr>
        <w:t xml:space="preserve">  </w:t>
      </w:r>
      <w:r>
        <w:rPr>
          <w:color w:val="333333"/>
          <w:spacing w:val="-2"/>
        </w:rPr>
        <w:t>devidos</w:t>
      </w:r>
      <w:proofErr w:type="gramEnd"/>
      <w:r w:rsidR="008E36F8">
        <w:rPr>
          <w:color w:val="333333"/>
          <w:spacing w:val="-2"/>
        </w:rPr>
        <w:t xml:space="preserve"> </w:t>
      </w:r>
      <w:r>
        <w:rPr>
          <w:color w:val="333333"/>
        </w:rPr>
        <w:t>efeitos,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5"/>
        </w:rPr>
        <w:t>que</w:t>
      </w:r>
      <w:r w:rsidR="008E36F8">
        <w:t xml:space="preserve"> </w:t>
      </w:r>
      <w:r>
        <w:rPr>
          <w:color w:val="333333"/>
        </w:rPr>
        <w:t>a(s) intervenção(</w:t>
      </w:r>
      <w:proofErr w:type="spellStart"/>
      <w:r>
        <w:rPr>
          <w:color w:val="333333"/>
        </w:rPr>
        <w:t>ões</w:t>
      </w:r>
      <w:proofErr w:type="spellEnd"/>
      <w:r>
        <w:rPr>
          <w:color w:val="333333"/>
        </w:rPr>
        <w:t>) localizada(s) em (b),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foi(foram) executada(s) e se encontram concluídas(s) conforme os termos de aprovação da candidatura PIEP …… (d).</w:t>
      </w:r>
    </w:p>
    <w:p w14:paraId="74EA6881" w14:textId="77777777" w:rsidR="00125213" w:rsidRDefault="00125213" w:rsidP="00125213">
      <w:pPr>
        <w:pStyle w:val="Corpodetexto"/>
      </w:pPr>
    </w:p>
    <w:p w14:paraId="5FB805FC" w14:textId="77777777" w:rsidR="00125213" w:rsidRDefault="00125213" w:rsidP="00125213">
      <w:pPr>
        <w:pStyle w:val="Corpodetexto"/>
      </w:pPr>
    </w:p>
    <w:p w14:paraId="31CA8EC2" w14:textId="77777777" w:rsidR="00125213" w:rsidRDefault="00125213" w:rsidP="00125213">
      <w:pPr>
        <w:pStyle w:val="Corpodetexto"/>
      </w:pPr>
    </w:p>
    <w:p w14:paraId="42D365C5" w14:textId="77777777" w:rsidR="00125213" w:rsidRDefault="00125213" w:rsidP="00125213">
      <w:pPr>
        <w:pStyle w:val="Corpodetexto"/>
      </w:pPr>
    </w:p>
    <w:p w14:paraId="42F4005F" w14:textId="77777777" w:rsidR="00125213" w:rsidRDefault="00125213" w:rsidP="00125213">
      <w:pPr>
        <w:pStyle w:val="Corpodetexto"/>
        <w:spacing w:before="84"/>
      </w:pPr>
    </w:p>
    <w:p w14:paraId="25BF1321" w14:textId="166A7D02" w:rsidR="00125213" w:rsidRDefault="00125213" w:rsidP="008E36F8">
      <w:pPr>
        <w:pStyle w:val="Corpodetexto"/>
        <w:tabs>
          <w:tab w:val="left" w:pos="2848"/>
        </w:tabs>
        <w:jc w:val="both"/>
        <w:rPr>
          <w:spacing w:val="-2"/>
        </w:rPr>
      </w:pPr>
      <w:r>
        <w:rPr>
          <w:spacing w:val="-2"/>
        </w:rPr>
        <w:t>Localidade,</w:t>
      </w:r>
      <w:r w:rsidR="008E36F8">
        <w:t xml:space="preserve"> </w:t>
      </w:r>
      <w:r w:rsidR="008E36F8">
        <w:tab/>
      </w:r>
      <w:r>
        <w:rPr>
          <w:spacing w:val="-2"/>
        </w:rPr>
        <w:t>(data).</w:t>
      </w:r>
    </w:p>
    <w:p w14:paraId="1385FDE9" w14:textId="77777777" w:rsidR="008E36F8" w:rsidRDefault="008E36F8" w:rsidP="008E36F8">
      <w:pPr>
        <w:pStyle w:val="Corpodetexto"/>
        <w:tabs>
          <w:tab w:val="left" w:leader="dot" w:pos="2743"/>
        </w:tabs>
        <w:jc w:val="both"/>
        <w:rPr>
          <w:spacing w:val="-10"/>
        </w:rPr>
      </w:pPr>
    </w:p>
    <w:p w14:paraId="4CD2ECC0" w14:textId="03C0B901" w:rsidR="00B9177F" w:rsidRDefault="00B9177F" w:rsidP="008E36F8">
      <w:pPr>
        <w:pStyle w:val="Corpodetexto"/>
        <w:tabs>
          <w:tab w:val="left" w:leader="dot" w:pos="2743"/>
        </w:tabs>
        <w:jc w:val="both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(assinatura)</w:t>
      </w:r>
      <w:r>
        <w:rPr>
          <w:spacing w:val="5"/>
        </w:rPr>
        <w:t xml:space="preserve"> </w:t>
      </w:r>
      <w:r>
        <w:rPr>
          <w:spacing w:val="-5"/>
        </w:rPr>
        <w:t>(e)</w:t>
      </w:r>
    </w:p>
    <w:p w14:paraId="26388532" w14:textId="77777777" w:rsidR="008E36F8" w:rsidRDefault="008E36F8">
      <w:pPr>
        <w:widowControl/>
        <w:autoSpaceDE/>
        <w:autoSpaceDN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3C86E10E" w14:textId="1520CBD6" w:rsidR="008E36F8" w:rsidRDefault="008E36F8" w:rsidP="008E36F8">
      <w:pPr>
        <w:spacing w:before="16"/>
        <w:rPr>
          <w:sz w:val="28"/>
        </w:rPr>
      </w:pPr>
      <w:r>
        <w:rPr>
          <w:sz w:val="28"/>
        </w:rPr>
        <w:lastRenderedPageBreak/>
        <w:t>Instruções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preenchimento</w:t>
      </w:r>
    </w:p>
    <w:p w14:paraId="1D74B519" w14:textId="77777777" w:rsidR="008E36F8" w:rsidRDefault="008E36F8" w:rsidP="008E36F8">
      <w:pPr>
        <w:pStyle w:val="PargrafodaLista"/>
        <w:widowControl w:val="0"/>
        <w:numPr>
          <w:ilvl w:val="0"/>
          <w:numId w:val="1"/>
        </w:numPr>
        <w:tabs>
          <w:tab w:val="left" w:pos="1274"/>
        </w:tabs>
        <w:autoSpaceDE w:val="0"/>
        <w:autoSpaceDN w:val="0"/>
        <w:spacing w:before="166" w:after="0" w:line="240" w:lineRule="auto"/>
        <w:ind w:left="1274" w:hanging="288"/>
        <w:contextualSpacing w:val="0"/>
        <w:jc w:val="both"/>
      </w:pPr>
      <w:r>
        <w:t>Designação</w:t>
      </w:r>
      <w:r>
        <w:rPr>
          <w:spacing w:val="-6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Beneficiário</w:t>
      </w:r>
      <w:r>
        <w:rPr>
          <w:spacing w:val="-10"/>
        </w:rPr>
        <w:t xml:space="preserve"> </w:t>
      </w:r>
      <w:r>
        <w:rPr>
          <w:spacing w:val="-2"/>
        </w:rPr>
        <w:t>final;</w:t>
      </w:r>
    </w:p>
    <w:p w14:paraId="21544B50" w14:textId="77777777" w:rsidR="008E36F8" w:rsidRDefault="008E36F8" w:rsidP="008E36F8">
      <w:pPr>
        <w:pStyle w:val="PargrafodaLista"/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before="140" w:after="0" w:line="240" w:lineRule="auto"/>
        <w:ind w:left="1273" w:hanging="300"/>
        <w:contextualSpacing w:val="0"/>
        <w:jc w:val="both"/>
      </w:pPr>
      <w:r>
        <w:t>Identificar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localização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obra</w:t>
      </w:r>
      <w:r>
        <w:rPr>
          <w:spacing w:val="-7"/>
        </w:rPr>
        <w:t xml:space="preserve"> </w:t>
      </w:r>
      <w:r>
        <w:t>(rua,</w:t>
      </w:r>
      <w:r>
        <w:rPr>
          <w:spacing w:val="-5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polícia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freguesia).</w:t>
      </w:r>
    </w:p>
    <w:p w14:paraId="39D9FDA0" w14:textId="540DFA7C" w:rsidR="008E36F8" w:rsidRDefault="008E36F8" w:rsidP="008E36F8">
      <w:pPr>
        <w:pStyle w:val="PargrafodaLista"/>
        <w:widowControl w:val="0"/>
        <w:numPr>
          <w:ilvl w:val="0"/>
          <w:numId w:val="1"/>
        </w:numPr>
        <w:tabs>
          <w:tab w:val="left" w:pos="1273"/>
          <w:tab w:val="left" w:pos="1276"/>
        </w:tabs>
        <w:autoSpaceDE w:val="0"/>
        <w:autoSpaceDN w:val="0"/>
        <w:spacing w:before="142" w:after="0"/>
        <w:ind w:right="723" w:hanging="286"/>
        <w:contextualSpacing w:val="0"/>
        <w:jc w:val="both"/>
      </w:pPr>
      <w:r>
        <w:t>Indicar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assina</w:t>
      </w:r>
      <w:r>
        <w:rPr>
          <w:spacing w:val="-11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representante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Beneficiário</w:t>
      </w:r>
      <w:r>
        <w:rPr>
          <w:spacing w:val="-8"/>
        </w:rPr>
        <w:t xml:space="preserve"> </w:t>
      </w:r>
      <w:r>
        <w:t>final,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técnico</w:t>
      </w:r>
      <w:r>
        <w:rPr>
          <w:spacing w:val="-10"/>
        </w:rPr>
        <w:t xml:space="preserve"> </w:t>
      </w:r>
      <w:r>
        <w:t>autor</w:t>
      </w:r>
      <w:r>
        <w:rPr>
          <w:spacing w:val="-11"/>
        </w:rPr>
        <w:t xml:space="preserve"> </w:t>
      </w:r>
      <w:r>
        <w:t>do projeto; autor do plano de acessibilidades; coordenador de projetou como diretor de</w:t>
      </w:r>
      <w:r w:rsidR="00875759">
        <w:t xml:space="preserve"> </w:t>
      </w:r>
      <w:r>
        <w:t>fiscalização de obra.</w:t>
      </w:r>
    </w:p>
    <w:p w14:paraId="767DAC0C" w14:textId="77777777" w:rsidR="00875759" w:rsidRPr="00875759" w:rsidRDefault="008E36F8" w:rsidP="008E36F8">
      <w:pPr>
        <w:pStyle w:val="PargrafodaLista"/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before="121" w:after="0" w:line="240" w:lineRule="auto"/>
        <w:ind w:left="1273" w:hanging="300"/>
        <w:contextualSpacing w:val="0"/>
        <w:jc w:val="both"/>
      </w:pPr>
      <w:r>
        <w:t>Indicar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projeto.</w:t>
      </w:r>
    </w:p>
    <w:p w14:paraId="0D7645AC" w14:textId="13A8F6BA" w:rsidR="008E36F8" w:rsidRDefault="008E36F8" w:rsidP="008E36F8">
      <w:pPr>
        <w:pStyle w:val="PargrafodaLista"/>
        <w:widowControl w:val="0"/>
        <w:numPr>
          <w:ilvl w:val="0"/>
          <w:numId w:val="1"/>
        </w:numPr>
        <w:tabs>
          <w:tab w:val="left" w:pos="1273"/>
        </w:tabs>
        <w:autoSpaceDE w:val="0"/>
        <w:autoSpaceDN w:val="0"/>
        <w:spacing w:before="121" w:after="0" w:line="240" w:lineRule="auto"/>
        <w:ind w:left="1273" w:hanging="300"/>
        <w:contextualSpacing w:val="0"/>
        <w:jc w:val="both"/>
      </w:pPr>
      <w:r>
        <w:t>Assinatura</w:t>
      </w:r>
      <w:r w:rsidRPr="00875759">
        <w:rPr>
          <w:spacing w:val="31"/>
        </w:rPr>
        <w:t xml:space="preserve"> </w:t>
      </w:r>
      <w:r>
        <w:t>digital</w:t>
      </w:r>
      <w:r w:rsidRPr="00875759">
        <w:rPr>
          <w:spacing w:val="34"/>
        </w:rPr>
        <w:t xml:space="preserve"> </w:t>
      </w:r>
      <w:r>
        <w:t>qualificada,</w:t>
      </w:r>
      <w:r w:rsidRPr="00875759">
        <w:rPr>
          <w:spacing w:val="-3"/>
        </w:rPr>
        <w:t xml:space="preserve"> </w:t>
      </w:r>
      <w:r>
        <w:t>nomeadamente</w:t>
      </w:r>
      <w:r w:rsidRPr="00875759">
        <w:rPr>
          <w:spacing w:val="-6"/>
        </w:rPr>
        <w:t xml:space="preserve"> </w:t>
      </w:r>
      <w:r>
        <w:t>através</w:t>
      </w:r>
      <w:r w:rsidR="00875759">
        <w:t xml:space="preserve"> do cartão de cidadão</w:t>
      </w:r>
    </w:p>
    <w:p w14:paraId="0183E8CE" w14:textId="77777777" w:rsidR="008E36F8" w:rsidRDefault="008E36F8" w:rsidP="00125213">
      <w:pPr>
        <w:pStyle w:val="Corpodetexto"/>
        <w:tabs>
          <w:tab w:val="left" w:pos="2848"/>
        </w:tabs>
        <w:ind w:left="1276"/>
        <w:jc w:val="both"/>
      </w:pPr>
    </w:p>
    <w:p w14:paraId="2E4DB1EE" w14:textId="77777777" w:rsidR="00125213" w:rsidRDefault="00125213" w:rsidP="00125213">
      <w:pPr>
        <w:pStyle w:val="Corpodetexto"/>
      </w:pPr>
    </w:p>
    <w:p w14:paraId="3864A22A" w14:textId="77777777" w:rsidR="004A62ED" w:rsidRPr="00125213" w:rsidRDefault="004A62ED" w:rsidP="00125213"/>
    <w:sectPr w:rsidR="004A62ED" w:rsidRPr="00125213" w:rsidSect="00B068FA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DC2F1" w14:textId="77777777" w:rsidR="00FF1477" w:rsidRDefault="00FF1477" w:rsidP="003F3CAF">
      <w:r>
        <w:separator/>
      </w:r>
    </w:p>
  </w:endnote>
  <w:endnote w:type="continuationSeparator" w:id="0">
    <w:p w14:paraId="3ABCA525" w14:textId="77777777" w:rsidR="00FF1477" w:rsidRDefault="00FF1477" w:rsidP="003F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104C" w14:textId="4CF3E4FC" w:rsidR="003F3CAF" w:rsidRDefault="003F3CAF">
    <w:pPr>
      <w:pStyle w:val="Rodap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E213C44" wp14:editId="47F6A72E">
          <wp:simplePos x="0" y="0"/>
          <wp:positionH relativeFrom="page">
            <wp:posOffset>3930015</wp:posOffset>
          </wp:positionH>
          <wp:positionV relativeFrom="page">
            <wp:posOffset>9890950</wp:posOffset>
          </wp:positionV>
          <wp:extent cx="961390" cy="488950"/>
          <wp:effectExtent l="0" t="0" r="0" b="6350"/>
          <wp:wrapTight wrapText="bothSides">
            <wp:wrapPolygon edited="0">
              <wp:start x="428" y="0"/>
              <wp:lineTo x="0" y="2525"/>
              <wp:lineTo x="0" y="13465"/>
              <wp:lineTo x="4708" y="21039"/>
              <wp:lineTo x="5136" y="21039"/>
              <wp:lineTo x="18404" y="21039"/>
              <wp:lineTo x="20972" y="18514"/>
              <wp:lineTo x="20972" y="4208"/>
              <wp:lineTo x="16692" y="842"/>
              <wp:lineTo x="5136" y="0"/>
              <wp:lineTo x="428" y="0"/>
            </wp:wrapPolygon>
          </wp:wrapTight>
          <wp:docPr id="129" name="Image 129" descr="Uma imagem com texto, Tipo de letra, captura de ecrã, logótip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" name="Image 129" descr="Uma imagem com texto, Tipo de letra, captura de ecrã, logótipo&#10;&#10;Os conteúdos gerados por IA podem estar incorreto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139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32B0ADC0" wp14:editId="6693583F">
          <wp:simplePos x="0" y="0"/>
          <wp:positionH relativeFrom="page">
            <wp:posOffset>5011263</wp:posOffset>
          </wp:positionH>
          <wp:positionV relativeFrom="page">
            <wp:posOffset>9820275</wp:posOffset>
          </wp:positionV>
          <wp:extent cx="1629410" cy="489584"/>
          <wp:effectExtent l="0" t="0" r="0" b="0"/>
          <wp:wrapNone/>
          <wp:docPr id="125" name="Image 125" descr="Uma imagem com texto, Tipo de letra, captura de ecrã, logótip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Image 125" descr="Uma imagem com texto, Tipo de letra, captura de ecrã, logótipo&#10;&#10;Os conteúdos gerados por IA podem estar incorretos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9410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2901" w14:textId="77777777" w:rsidR="00FF1477" w:rsidRDefault="00FF1477" w:rsidP="003F3CAF">
      <w:r>
        <w:separator/>
      </w:r>
    </w:p>
  </w:footnote>
  <w:footnote w:type="continuationSeparator" w:id="0">
    <w:p w14:paraId="68DB43AD" w14:textId="77777777" w:rsidR="00FF1477" w:rsidRDefault="00FF1477" w:rsidP="003F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454B" w14:textId="204BA583" w:rsidR="003F3CAF" w:rsidRDefault="003F3CAF" w:rsidP="003F3CAF">
    <w:pPr>
      <w:pStyle w:val="Cabealho"/>
      <w:jc w:val="center"/>
    </w:pPr>
    <w:r>
      <w:rPr>
        <w:noProof/>
        <w:sz w:val="20"/>
      </w:rPr>
      <w:drawing>
        <wp:inline distT="0" distB="0" distL="0" distR="0" wp14:anchorId="111968B0" wp14:editId="16D1D01A">
          <wp:extent cx="1638474" cy="559212"/>
          <wp:effectExtent l="0" t="0" r="0" b="0"/>
          <wp:docPr id="130" name="Image 130" descr="Uma imagem com Tipo de letra, Gráficos, design gráfico, logótip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Image 130" descr="Uma imagem com Tipo de letra, Gráficos, design gráfico, logótipo&#10;&#10;Os conteúdos gerados por IA podem estar incorreto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8474" cy="559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F0F07"/>
    <w:multiLevelType w:val="hybridMultilevel"/>
    <w:tmpl w:val="644C0D56"/>
    <w:lvl w:ilvl="0" w:tplc="D7B01D7A">
      <w:start w:val="1"/>
      <w:numFmt w:val="lowerLetter"/>
      <w:lvlText w:val="(%1)"/>
      <w:lvlJc w:val="left"/>
      <w:pPr>
        <w:ind w:left="1276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 w:tplc="51A80054">
      <w:numFmt w:val="bullet"/>
      <w:lvlText w:val="•"/>
      <w:lvlJc w:val="left"/>
      <w:pPr>
        <w:ind w:left="2036" w:hanging="291"/>
      </w:pPr>
      <w:rPr>
        <w:rFonts w:hint="default"/>
        <w:lang w:val="pt-PT" w:eastAsia="en-US" w:bidi="ar-SA"/>
      </w:rPr>
    </w:lvl>
    <w:lvl w:ilvl="2" w:tplc="D5E8C400">
      <w:numFmt w:val="bullet"/>
      <w:lvlText w:val="•"/>
      <w:lvlJc w:val="left"/>
      <w:pPr>
        <w:ind w:left="2792" w:hanging="291"/>
      </w:pPr>
      <w:rPr>
        <w:rFonts w:hint="default"/>
        <w:lang w:val="pt-PT" w:eastAsia="en-US" w:bidi="ar-SA"/>
      </w:rPr>
    </w:lvl>
    <w:lvl w:ilvl="3" w:tplc="A78C1DD2">
      <w:numFmt w:val="bullet"/>
      <w:lvlText w:val="•"/>
      <w:lvlJc w:val="left"/>
      <w:pPr>
        <w:ind w:left="3548" w:hanging="291"/>
      </w:pPr>
      <w:rPr>
        <w:rFonts w:hint="default"/>
        <w:lang w:val="pt-PT" w:eastAsia="en-US" w:bidi="ar-SA"/>
      </w:rPr>
    </w:lvl>
    <w:lvl w:ilvl="4" w:tplc="6B6A185E">
      <w:numFmt w:val="bullet"/>
      <w:lvlText w:val="•"/>
      <w:lvlJc w:val="left"/>
      <w:pPr>
        <w:ind w:left="4304" w:hanging="291"/>
      </w:pPr>
      <w:rPr>
        <w:rFonts w:hint="default"/>
        <w:lang w:val="pt-PT" w:eastAsia="en-US" w:bidi="ar-SA"/>
      </w:rPr>
    </w:lvl>
    <w:lvl w:ilvl="5" w:tplc="3BB88F86">
      <w:numFmt w:val="bullet"/>
      <w:lvlText w:val="•"/>
      <w:lvlJc w:val="left"/>
      <w:pPr>
        <w:ind w:left="5060" w:hanging="291"/>
      </w:pPr>
      <w:rPr>
        <w:rFonts w:hint="default"/>
        <w:lang w:val="pt-PT" w:eastAsia="en-US" w:bidi="ar-SA"/>
      </w:rPr>
    </w:lvl>
    <w:lvl w:ilvl="6" w:tplc="90521A94">
      <w:numFmt w:val="bullet"/>
      <w:lvlText w:val="•"/>
      <w:lvlJc w:val="left"/>
      <w:pPr>
        <w:ind w:left="5816" w:hanging="291"/>
      </w:pPr>
      <w:rPr>
        <w:rFonts w:hint="default"/>
        <w:lang w:val="pt-PT" w:eastAsia="en-US" w:bidi="ar-SA"/>
      </w:rPr>
    </w:lvl>
    <w:lvl w:ilvl="7" w:tplc="FF74B128">
      <w:numFmt w:val="bullet"/>
      <w:lvlText w:val="•"/>
      <w:lvlJc w:val="left"/>
      <w:pPr>
        <w:ind w:left="6572" w:hanging="291"/>
      </w:pPr>
      <w:rPr>
        <w:rFonts w:hint="default"/>
        <w:lang w:val="pt-PT" w:eastAsia="en-US" w:bidi="ar-SA"/>
      </w:rPr>
    </w:lvl>
    <w:lvl w:ilvl="8" w:tplc="CD5CF24E">
      <w:numFmt w:val="bullet"/>
      <w:lvlText w:val="•"/>
      <w:lvlJc w:val="left"/>
      <w:pPr>
        <w:ind w:left="7328" w:hanging="291"/>
      </w:pPr>
      <w:rPr>
        <w:rFonts w:hint="default"/>
        <w:lang w:val="pt-PT" w:eastAsia="en-US" w:bidi="ar-SA"/>
      </w:rPr>
    </w:lvl>
  </w:abstractNum>
  <w:num w:numId="1" w16cid:durableId="89944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AF"/>
    <w:rsid w:val="00125213"/>
    <w:rsid w:val="003F3CAF"/>
    <w:rsid w:val="004A62ED"/>
    <w:rsid w:val="004D0218"/>
    <w:rsid w:val="00875759"/>
    <w:rsid w:val="008E36F8"/>
    <w:rsid w:val="00B068FA"/>
    <w:rsid w:val="00B9177F"/>
    <w:rsid w:val="00CE47A1"/>
    <w:rsid w:val="00E32FEC"/>
    <w:rsid w:val="00F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BF04"/>
  <w15:chartTrackingRefBased/>
  <w15:docId w15:val="{DF816E48-51C3-4BD9-821D-60EC7491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3F3CA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F3CA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F3CA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F3CA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F3CA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F3CA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F3CA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F3CA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F3CA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F3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F3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F3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F3C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F3CA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F3C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F3CA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F3C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F3C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F3CA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F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F3CA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F3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F3CA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F3C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F3CA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3F3C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F3CA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F3CA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F3CA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F3CAF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F3CAF"/>
  </w:style>
  <w:style w:type="paragraph" w:styleId="Rodap">
    <w:name w:val="footer"/>
    <w:basedOn w:val="Normal"/>
    <w:link w:val="RodapCarter"/>
    <w:uiPriority w:val="99"/>
    <w:unhideWhenUsed/>
    <w:rsid w:val="003F3CAF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F3CAF"/>
  </w:style>
  <w:style w:type="table" w:customStyle="1" w:styleId="TableNormal">
    <w:name w:val="Table Normal"/>
    <w:uiPriority w:val="2"/>
    <w:semiHidden/>
    <w:unhideWhenUsed/>
    <w:qFormat/>
    <w:rsid w:val="00B068F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B068FA"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068FA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0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1043</Characters>
  <Application>Microsoft Office Word</Application>
  <DocSecurity>0</DocSecurity>
  <Lines>8</Lines>
  <Paragraphs>2</Paragraphs>
  <ScaleCrop>false</ScaleCrop>
  <Company>eSocial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Costa</dc:creator>
  <cp:keywords/>
  <dc:description/>
  <cp:lastModifiedBy>Joana Costa</cp:lastModifiedBy>
  <cp:revision>2</cp:revision>
  <dcterms:created xsi:type="dcterms:W3CDTF">2025-07-22T11:45:00Z</dcterms:created>
  <dcterms:modified xsi:type="dcterms:W3CDTF">2025-07-22T11:45:00Z</dcterms:modified>
</cp:coreProperties>
</file>