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B508" w14:textId="77777777" w:rsid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</w:p>
    <w:p w14:paraId="04DC7B22" w14:textId="669439B6" w:rsidR="00BD2229" w:rsidRPr="00BD2229" w:rsidRDefault="00BD2229" w:rsidP="00BD2229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D2229">
        <w:rPr>
          <w:rFonts w:ascii="Calibri" w:hAnsi="Calibri" w:cs="Calibri"/>
          <w:b/>
          <w:bCs/>
          <w:sz w:val="22"/>
          <w:szCs w:val="22"/>
        </w:rPr>
        <w:t>Texto a constar nos ARP - PIVP</w:t>
      </w:r>
    </w:p>
    <w:p w14:paraId="0A92C0FE" w14:textId="3ED045FD" w:rsidR="00BD2229" w:rsidRP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A empreitada enquadra-se no âmbito do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Plano de Recuperação e Resiliência (PRR)</w:t>
      </w:r>
      <w:r w:rsidRPr="00BD2229">
        <w:rPr>
          <w:rFonts w:ascii="Calibri" w:hAnsi="Calibri" w:cs="Calibri"/>
          <w:sz w:val="22"/>
          <w:szCs w:val="22"/>
        </w:rPr>
        <w:t xml:space="preserve">, integrando o investimento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RE-C03-i02 – Acessibilidades 360º</w:t>
      </w:r>
      <w:r w:rsidRPr="00BD2229">
        <w:rPr>
          <w:rFonts w:ascii="Calibri" w:hAnsi="Calibri" w:cs="Calibri"/>
          <w:sz w:val="22"/>
          <w:szCs w:val="22"/>
        </w:rPr>
        <w:t xml:space="preserve">, Programa de Intervenção nas Vias Públicas (PIVP),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Componente 3 – Respostas Sociais</w:t>
      </w:r>
      <w:r w:rsidRPr="00BD2229">
        <w:rPr>
          <w:rFonts w:ascii="Calibri" w:hAnsi="Calibri" w:cs="Calibri"/>
          <w:sz w:val="22"/>
          <w:szCs w:val="22"/>
        </w:rPr>
        <w:t xml:space="preserve">, investimento desenvolvido e operacionalizado pelo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Instituto Nacional para a Reabilitação, I.P.</w:t>
      </w:r>
      <w:r w:rsidRPr="00BD2229">
        <w:rPr>
          <w:rFonts w:ascii="Calibri" w:hAnsi="Calibri" w:cs="Calibri"/>
          <w:sz w:val="22"/>
          <w:szCs w:val="22"/>
        </w:rPr>
        <w:t xml:space="preserve">, nos termos definidos no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Aviso n.º 01/C03-i02/2021</w:t>
      </w:r>
      <w:r w:rsidRPr="00BD2229">
        <w:rPr>
          <w:rFonts w:ascii="Calibri" w:hAnsi="Calibri" w:cs="Calibri"/>
          <w:sz w:val="22"/>
          <w:szCs w:val="22"/>
        </w:rPr>
        <w:t xml:space="preserve">, correspondendo ao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 xml:space="preserve">Projeto n.º </w:t>
      </w:r>
      <w:proofErr w:type="spellStart"/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xxxx</w:t>
      </w:r>
      <w:proofErr w:type="spellEnd"/>
      <w:r w:rsidRPr="00BD2229">
        <w:rPr>
          <w:rFonts w:ascii="Calibri" w:hAnsi="Calibri" w:cs="Calibri"/>
          <w:sz w:val="22"/>
          <w:szCs w:val="22"/>
        </w:rPr>
        <w:t>.</w:t>
      </w:r>
    </w:p>
    <w:p w14:paraId="6A31D22C" w14:textId="77777777" w:rsidR="00BD2229" w:rsidRP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Para efeitos de cumprimento das obrigações associadas ao financiamento PRR, declara-se que a intervenção foi realizada no endereço ________________________________, tendo incidido sobre uma </w:t>
      </w:r>
      <w:r w:rsidRPr="00BD2229">
        <w:rPr>
          <w:rStyle w:val="Forte"/>
          <w:rFonts w:ascii="Calibri" w:eastAsiaTheme="majorEastAsia" w:hAnsi="Calibri" w:cs="Calibri"/>
          <w:sz w:val="22"/>
          <w:szCs w:val="22"/>
        </w:rPr>
        <w:t>área acessível intervencionada de ______ m²</w:t>
      </w:r>
      <w:r w:rsidRPr="00BD2229">
        <w:rPr>
          <w:rFonts w:ascii="Calibri" w:hAnsi="Calibri" w:cs="Calibri"/>
          <w:sz w:val="22"/>
          <w:szCs w:val="22"/>
        </w:rPr>
        <w:t>.</w:t>
      </w:r>
    </w:p>
    <w:p w14:paraId="69F11466" w14:textId="77777777" w:rsidR="00F36BF7" w:rsidRDefault="00F36BF7">
      <w:pPr>
        <w:rPr>
          <w:rFonts w:ascii="Calibri" w:hAnsi="Calibri" w:cs="Calibri"/>
          <w:sz w:val="22"/>
          <w:szCs w:val="22"/>
        </w:rPr>
      </w:pPr>
    </w:p>
    <w:sectPr w:rsidR="00F3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F"/>
    <w:rsid w:val="003B3525"/>
    <w:rsid w:val="006604FC"/>
    <w:rsid w:val="006D11EF"/>
    <w:rsid w:val="00A26475"/>
    <w:rsid w:val="00A73B3F"/>
    <w:rsid w:val="00B32574"/>
    <w:rsid w:val="00BD2229"/>
    <w:rsid w:val="00CC49D8"/>
    <w:rsid w:val="00F25DA0"/>
    <w:rsid w:val="00F36BF7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47FB"/>
  <w15:chartTrackingRefBased/>
  <w15:docId w15:val="{A57D3040-C993-421A-A063-EED1A9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D8"/>
  </w:style>
  <w:style w:type="paragraph" w:styleId="Ttulo1">
    <w:name w:val="heading 1"/>
    <w:basedOn w:val="Normal"/>
    <w:next w:val="Normal"/>
    <w:link w:val="Ttulo1Carter"/>
    <w:uiPriority w:val="9"/>
    <w:qFormat/>
    <w:rsid w:val="00A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3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3B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3B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3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3B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3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D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5</cp:revision>
  <dcterms:created xsi:type="dcterms:W3CDTF">2026-01-15T14:18:00Z</dcterms:created>
  <dcterms:modified xsi:type="dcterms:W3CDTF">2026-01-19T11:51:00Z</dcterms:modified>
</cp:coreProperties>
</file>